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12" w:rsidRPr="003B4E0E" w:rsidRDefault="00A62412" w:rsidP="00A62412">
      <w:pPr>
        <w:pStyle w:val="Style19"/>
        <w:widowControl/>
        <w:spacing w:before="48"/>
        <w:ind w:left="2122"/>
        <w:jc w:val="right"/>
        <w:rPr>
          <w:rStyle w:val="FontStyle34"/>
        </w:rPr>
      </w:pPr>
      <w:r w:rsidRPr="003B4E0E">
        <w:rPr>
          <w:rStyle w:val="FontStyle34"/>
        </w:rPr>
        <w:t>Anexa 2</w:t>
      </w:r>
    </w:p>
    <w:p w:rsidR="00A62412" w:rsidRPr="003B4E0E" w:rsidRDefault="00A62412" w:rsidP="00A62412">
      <w:pPr>
        <w:pStyle w:val="Style19"/>
        <w:widowControl/>
        <w:spacing w:before="48"/>
        <w:ind w:left="2122"/>
        <w:jc w:val="right"/>
        <w:rPr>
          <w:rStyle w:val="FontStyle34"/>
        </w:rPr>
      </w:pPr>
    </w:p>
    <w:p w:rsidR="00A62412" w:rsidRPr="003B4E0E" w:rsidRDefault="00A62412" w:rsidP="00A62412">
      <w:pPr>
        <w:pStyle w:val="Style19"/>
        <w:widowControl/>
        <w:spacing w:before="48"/>
        <w:ind w:left="2122"/>
        <w:jc w:val="both"/>
        <w:rPr>
          <w:rStyle w:val="FontStyle34"/>
        </w:rPr>
      </w:pPr>
      <w:r w:rsidRPr="003B4E0E">
        <w:rPr>
          <w:rStyle w:val="FontStyle34"/>
        </w:rPr>
        <w:t>GRILA EVALUARE SI SELECTARE A CANDIDAŢILOR</w:t>
      </w:r>
    </w:p>
    <w:p w:rsidR="00A62412" w:rsidRPr="003B4E0E" w:rsidRDefault="00A62412" w:rsidP="00A62412">
      <w:pPr>
        <w:widowControl/>
        <w:spacing w:after="6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7560"/>
        <w:gridCol w:w="1435"/>
      </w:tblGrid>
      <w:tr w:rsidR="00A62412" w:rsidRPr="003B4E0E" w:rsidTr="002C4F3A"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ind w:left="2966"/>
              <w:jc w:val="left"/>
              <w:rPr>
                <w:rStyle w:val="FontStyle36"/>
              </w:rPr>
            </w:pPr>
            <w:r w:rsidRPr="003B4E0E">
              <w:rPr>
                <w:rStyle w:val="FontStyle36"/>
              </w:rPr>
              <w:t>Criterii de selecţie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ind w:left="240"/>
              <w:rPr>
                <w:rStyle w:val="FontStyle36"/>
              </w:rPr>
            </w:pPr>
            <w:r w:rsidRPr="003B4E0E">
              <w:rPr>
                <w:rStyle w:val="FontStyle36"/>
              </w:rPr>
              <w:t>Punctaj maxim</w:t>
            </w:r>
          </w:p>
        </w:tc>
      </w:tr>
      <w:tr w:rsidR="00A62412" w:rsidRPr="003B4E0E" w:rsidTr="002C4F3A"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3B4E0E">
              <w:rPr>
                <w:rStyle w:val="FontStyle36"/>
              </w:rPr>
              <w:t>1. Capacitatea operaţională şi financiară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4E0E">
              <w:rPr>
                <w:rStyle w:val="FontStyle36"/>
              </w:rPr>
              <w:t>50 puncte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1.1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Resurse umane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30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exact"/>
              <w:ind w:firstLine="10"/>
              <w:jc w:val="left"/>
              <w:rPr>
                <w:rStyle w:val="FontStyle36"/>
              </w:rPr>
            </w:pPr>
            <w:r w:rsidRPr="003B4E0E">
              <w:rPr>
                <w:rStyle w:val="FontStyle35"/>
              </w:rPr>
              <w:t xml:space="preserve">Numarul de  persoane cu experienţă </w:t>
            </w:r>
            <w:r w:rsidRPr="003B4E0E">
              <w:rPr>
                <w:rStyle w:val="FontStyle36"/>
              </w:rPr>
              <w:t>în tipul de activitate asumat (dovedit prin CV) propuşi pentru activităţile proiectului (doar experţi cu studii superioare).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59" w:lineRule="exact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1  persoana                      -  5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59" w:lineRule="exact"/>
              <w:rPr>
                <w:rStyle w:val="FontStyle35"/>
              </w:rPr>
            </w:pPr>
            <w:r w:rsidRPr="003B4E0E">
              <w:rPr>
                <w:rStyle w:val="FontStyle35"/>
              </w:rPr>
              <w:t>•           2-3 persoane                   - 10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59" w:lineRule="exact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Mai mult de  3 persoane   - 15 puncte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15</w:t>
            </w:r>
          </w:p>
        </w:tc>
      </w:tr>
      <w:tr w:rsidR="00A62412" w:rsidRPr="003B4E0E" w:rsidTr="002C4F3A"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  <w:vertAlign w:val="superscript"/>
              </w:rPr>
            </w:pPr>
            <w:r w:rsidRPr="003B4E0E">
              <w:rPr>
                <w:rStyle w:val="FontStyle35"/>
              </w:rPr>
              <w:t>Evaluarea calitativă a experienţei din CV</w:t>
            </w:r>
            <w:r w:rsidRPr="003B4E0E">
              <w:rPr>
                <w:rStyle w:val="FontStyle35"/>
                <w:vertAlign w:val="superscript"/>
              </w:rPr>
              <w:footnoteReference w:id="1"/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44"/>
              </w:tabs>
              <w:spacing w:line="254" w:lineRule="exact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Nivel scăzut (experienţă de până la un 1 an)         -   5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44"/>
              </w:tabs>
              <w:spacing w:line="254" w:lineRule="exact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Nivel mediu (experienţă cuprinsă între 1 şi 3 ani )  - 10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44"/>
              </w:tabs>
              <w:spacing w:line="254" w:lineRule="exact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Nivel înalt (experienţă mai mare de 3 ani)             -  15 puncte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15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1.2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Situaţia financiară (media cifrei afaceri în ultimii 3 ani)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20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4"/>
              <w:widowControl/>
              <w:tabs>
                <w:tab w:val="left" w:pos="725"/>
              </w:tabs>
              <w:spacing w:line="254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până la 10.000 euro         -  5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25"/>
              </w:tabs>
              <w:spacing w:line="254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între 10.000 si 50.000 euro - 10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25"/>
              </w:tabs>
              <w:spacing w:line="254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peste 50.000 euro           - 20 puncte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20</w:t>
            </w:r>
          </w:p>
        </w:tc>
      </w:tr>
      <w:tr w:rsidR="00A62412" w:rsidRPr="003B4E0E" w:rsidTr="002C4F3A"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3B4E0E">
              <w:rPr>
                <w:rStyle w:val="FontStyle36"/>
              </w:rPr>
              <w:t>2. Capacitatea profesională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4E0E">
              <w:rPr>
                <w:rStyle w:val="FontStyle36"/>
              </w:rPr>
              <w:t>20 puncte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2.1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Dovada implementării unor proiecte cu finanţare europeană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1 proiect                  -  3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Intre 2 si 5 proiecte     - 5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Mai mult de 5 proiecte - 10 puncte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10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2.2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Dovada experienţei de cel puţin 6 luni în domeniul activităţilor proiectului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Intre 6 luni si 1 an – 3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Intre 2 si 5 ani      - 5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Mai mult de 5 ani - 10 puncte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10</w:t>
            </w:r>
          </w:p>
        </w:tc>
      </w:tr>
      <w:tr w:rsidR="00A62412" w:rsidRPr="003B4E0E" w:rsidTr="002C4F3A"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3B4E0E">
              <w:rPr>
                <w:rStyle w:val="FontStyle36"/>
              </w:rPr>
              <w:t>3. Contribuţia partenerului la activităţile proiectului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4E0E">
              <w:rPr>
                <w:rStyle w:val="FontStyle36"/>
              </w:rPr>
              <w:t>30 puncte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3.1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 w:rsidRPr="003B4E0E">
              <w:rPr>
                <w:rStyle w:val="FontStyle35"/>
              </w:rPr>
              <w:t>Numărul de activităţi principale în care partenerul doreşte să se implice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1 activitate                - 15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2 activităţi                 - 20 puncte</w:t>
            </w:r>
          </w:p>
          <w:p w:rsidR="00A62412" w:rsidRPr="003B4E0E" w:rsidRDefault="00A62412" w:rsidP="002C4F3A">
            <w:pPr>
              <w:pStyle w:val="Style14"/>
              <w:widowControl/>
              <w:tabs>
                <w:tab w:val="left" w:pos="730"/>
              </w:tabs>
              <w:spacing w:line="269" w:lineRule="exact"/>
              <w:ind w:left="264"/>
              <w:rPr>
                <w:rStyle w:val="FontStyle35"/>
              </w:rPr>
            </w:pPr>
            <w:r w:rsidRPr="003B4E0E">
              <w:rPr>
                <w:rStyle w:val="FontStyle35"/>
              </w:rPr>
              <w:t>•</w:t>
            </w:r>
            <w:r w:rsidRPr="003B4E0E">
              <w:rPr>
                <w:rStyle w:val="FontStyle35"/>
                <w:rFonts w:ascii="Times New Roman" w:hAnsi="Times New Roman"/>
              </w:rPr>
              <w:tab/>
            </w:r>
            <w:r w:rsidRPr="003B4E0E">
              <w:rPr>
                <w:rStyle w:val="FontStyle35"/>
              </w:rPr>
              <w:t>Mai mult de 2 activităţi - 30 puncte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 w:rsidRPr="003B4E0E">
              <w:rPr>
                <w:rStyle w:val="FontStyle35"/>
              </w:rPr>
              <w:t>30</w:t>
            </w:r>
          </w:p>
        </w:tc>
      </w:tr>
      <w:tr w:rsidR="00A62412" w:rsidRPr="003B4E0E" w:rsidTr="002C4F3A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25"/>
              <w:widowControl/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jc w:val="left"/>
              <w:rPr>
                <w:rStyle w:val="FontStyle36"/>
              </w:rPr>
            </w:pPr>
            <w:r w:rsidRPr="003B4E0E">
              <w:rPr>
                <w:rStyle w:val="FontStyle36"/>
              </w:rPr>
              <w:t>TOTAL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12" w:rsidRPr="003B4E0E" w:rsidRDefault="00A62412" w:rsidP="002C4F3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4E0E">
              <w:rPr>
                <w:rStyle w:val="FontStyle36"/>
              </w:rPr>
              <w:t>100 puncte</w:t>
            </w:r>
          </w:p>
        </w:tc>
      </w:tr>
    </w:tbl>
    <w:p w:rsidR="00A62412" w:rsidRPr="003B4E0E" w:rsidRDefault="00A62412" w:rsidP="00A62412"/>
    <w:p w:rsidR="00A62412" w:rsidRPr="003B4E0E" w:rsidRDefault="00A62412" w:rsidP="00A62412"/>
    <w:p w:rsidR="00A62412" w:rsidRPr="003B4E0E" w:rsidRDefault="00A62412" w:rsidP="00A62412"/>
    <w:p w:rsidR="00A62412" w:rsidRPr="003B4E0E" w:rsidRDefault="00A62412" w:rsidP="00A62412">
      <w:pPr>
        <w:pStyle w:val="Style21"/>
        <w:framePr w:w="9451" w:h="734" w:hRule="exact" w:hSpace="38" w:wrap="notBeside" w:vAnchor="text" w:hAnchor="text" w:x="39" w:y="1"/>
        <w:widowControl/>
        <w:rPr>
          <w:rStyle w:val="FontStyle37"/>
          <w:u w:val="single"/>
        </w:rPr>
      </w:pPr>
      <w:r w:rsidRPr="003B4E0E">
        <w:rPr>
          <w:rStyle w:val="FontStyle37"/>
          <w:u w:val="single"/>
        </w:rPr>
        <w:t>Notă</w:t>
      </w:r>
    </w:p>
    <w:p w:rsidR="00A62412" w:rsidRPr="003B4E0E" w:rsidRDefault="00A62412" w:rsidP="00A62412">
      <w:pPr>
        <w:pStyle w:val="Style6"/>
        <w:framePr w:w="9451" w:h="734" w:hRule="exact" w:hSpace="38" w:wrap="notBeside" w:vAnchor="text" w:hAnchor="text" w:x="39" w:y="1"/>
        <w:widowControl/>
        <w:spacing w:before="24" w:line="206" w:lineRule="exact"/>
        <w:rPr>
          <w:rStyle w:val="FontStyle38"/>
        </w:rPr>
      </w:pPr>
      <w:r w:rsidRPr="003B4E0E">
        <w:rPr>
          <w:rStyle w:val="FontStyle38"/>
        </w:rPr>
        <w:t>Prin activităţi principale se înţeleg acele acţiuni care au drept rezultat nemijlocit obţinerea output-urilor specificate prin Ghidul Solicitantului.</w:t>
      </w:r>
    </w:p>
    <w:p w:rsidR="00F54F9F" w:rsidRDefault="00F54F9F">
      <w:bookmarkStart w:id="0" w:name="_GoBack"/>
      <w:bookmarkEnd w:id="0"/>
    </w:p>
    <w:sectPr w:rsidR="00F5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36" w:rsidRDefault="005A7636" w:rsidP="00A62412">
      <w:r>
        <w:separator/>
      </w:r>
    </w:p>
  </w:endnote>
  <w:endnote w:type="continuationSeparator" w:id="0">
    <w:p w:rsidR="005A7636" w:rsidRDefault="005A7636" w:rsidP="00A6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36" w:rsidRDefault="005A7636" w:rsidP="00A62412">
      <w:r>
        <w:separator/>
      </w:r>
    </w:p>
  </w:footnote>
  <w:footnote w:type="continuationSeparator" w:id="0">
    <w:p w:rsidR="005A7636" w:rsidRDefault="005A7636" w:rsidP="00A62412">
      <w:r>
        <w:continuationSeparator/>
      </w:r>
    </w:p>
  </w:footnote>
  <w:footnote w:id="1">
    <w:p w:rsidR="00A62412" w:rsidRPr="00250D0E" w:rsidRDefault="00A62412" w:rsidP="00A62412">
      <w:pPr>
        <w:pStyle w:val="Style12"/>
        <w:widowControl/>
        <w:spacing w:line="240" w:lineRule="auto"/>
        <w:ind w:firstLine="0"/>
        <w:rPr>
          <w:sz w:val="18"/>
          <w:szCs w:val="18"/>
        </w:rPr>
      </w:pPr>
      <w:r w:rsidRPr="00250D0E">
        <w:rPr>
          <w:rStyle w:val="FontStyle38"/>
          <w:sz w:val="18"/>
          <w:szCs w:val="18"/>
        </w:rPr>
        <w:footnoteRef/>
      </w:r>
      <w:r w:rsidRPr="00250D0E">
        <w:rPr>
          <w:rStyle w:val="FontStyle38"/>
          <w:sz w:val="18"/>
          <w:szCs w:val="18"/>
        </w:rPr>
        <w:t>Evaluarea calitativă se va face pentru fiecare expert în parte, Punctajul maxim fiind media aritmetică a punctajelor experţilor prezentaţi în ofertă.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12"/>
    <w:rsid w:val="005A7636"/>
    <w:rsid w:val="00A62412"/>
    <w:rsid w:val="00F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5FC5"/>
  <w15:chartTrackingRefBased/>
  <w15:docId w15:val="{C6D5DB02-5D3F-4CC4-B1CF-1717802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1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A62412"/>
    <w:pPr>
      <w:spacing w:line="202" w:lineRule="exact"/>
      <w:jc w:val="both"/>
    </w:pPr>
  </w:style>
  <w:style w:type="paragraph" w:customStyle="1" w:styleId="Style12">
    <w:name w:val="Style12"/>
    <w:basedOn w:val="Normal"/>
    <w:rsid w:val="00A62412"/>
    <w:pPr>
      <w:spacing w:line="206" w:lineRule="exact"/>
      <w:ind w:hanging="341"/>
    </w:pPr>
  </w:style>
  <w:style w:type="paragraph" w:customStyle="1" w:styleId="Style14">
    <w:name w:val="Style14"/>
    <w:basedOn w:val="Normal"/>
    <w:rsid w:val="00A62412"/>
  </w:style>
  <w:style w:type="paragraph" w:customStyle="1" w:styleId="Style17">
    <w:name w:val="Style17"/>
    <w:basedOn w:val="Normal"/>
    <w:rsid w:val="00A62412"/>
    <w:pPr>
      <w:spacing w:line="254" w:lineRule="exact"/>
      <w:jc w:val="center"/>
    </w:pPr>
  </w:style>
  <w:style w:type="paragraph" w:customStyle="1" w:styleId="Style18">
    <w:name w:val="Style18"/>
    <w:basedOn w:val="Normal"/>
    <w:rsid w:val="00A62412"/>
    <w:pPr>
      <w:spacing w:line="254" w:lineRule="exact"/>
    </w:pPr>
  </w:style>
  <w:style w:type="paragraph" w:customStyle="1" w:styleId="Style19">
    <w:name w:val="Style19"/>
    <w:basedOn w:val="Normal"/>
    <w:rsid w:val="00A62412"/>
  </w:style>
  <w:style w:type="paragraph" w:customStyle="1" w:styleId="Style21">
    <w:name w:val="Style21"/>
    <w:basedOn w:val="Normal"/>
    <w:rsid w:val="00A62412"/>
  </w:style>
  <w:style w:type="paragraph" w:customStyle="1" w:styleId="Style25">
    <w:name w:val="Style25"/>
    <w:basedOn w:val="Normal"/>
    <w:rsid w:val="00A62412"/>
  </w:style>
  <w:style w:type="character" w:customStyle="1" w:styleId="FontStyle34">
    <w:name w:val="Font Style34"/>
    <w:rsid w:val="00A6241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35">
    <w:name w:val="Font Style35"/>
    <w:rsid w:val="00A62412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rsid w:val="00A62412"/>
    <w:rPr>
      <w:rFonts w:ascii="Trebuchet MS" w:hAnsi="Trebuchet MS" w:cs="Trebuchet MS"/>
      <w:b/>
      <w:bCs/>
      <w:sz w:val="20"/>
      <w:szCs w:val="20"/>
    </w:rPr>
  </w:style>
  <w:style w:type="character" w:customStyle="1" w:styleId="FontStyle37">
    <w:name w:val="Font Style37"/>
    <w:rsid w:val="00A62412"/>
    <w:rPr>
      <w:rFonts w:ascii="Trebuchet MS" w:hAnsi="Trebuchet MS" w:cs="Trebuchet MS"/>
      <w:sz w:val="16"/>
      <w:szCs w:val="16"/>
    </w:rPr>
  </w:style>
  <w:style w:type="character" w:customStyle="1" w:styleId="FontStyle38">
    <w:name w:val="Font Style38"/>
    <w:rsid w:val="00A62412"/>
    <w:rPr>
      <w:rFonts w:ascii="Trebuchet MS" w:hAnsi="Trebuchet MS" w:cs="Trebuchet MS"/>
      <w:i/>
      <w:iCs/>
      <w:sz w:val="16"/>
      <w:szCs w:val="16"/>
    </w:rPr>
  </w:style>
  <w:style w:type="paragraph" w:customStyle="1" w:styleId="CharChar">
    <w:name w:val=" Char Char"/>
    <w:basedOn w:val="Normal"/>
    <w:rsid w:val="00A62412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2019-09-16T05:52:00Z</dcterms:created>
  <dcterms:modified xsi:type="dcterms:W3CDTF">2019-09-16T05:52:00Z</dcterms:modified>
</cp:coreProperties>
</file>